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46" w:rsidRPr="000F5246" w:rsidRDefault="000F5246" w:rsidP="000F5246">
      <w:pPr>
        <w:spacing w:before="312" w:after="312"/>
        <w:ind w:leftChars="-472" w:hangingChars="354" w:hanging="991"/>
        <w:jc w:val="left"/>
        <w:rPr>
          <w:rFonts w:ascii="仿宋_GB2312" w:eastAsia="仿宋_GB2312"/>
          <w:sz w:val="28"/>
          <w:szCs w:val="28"/>
        </w:rPr>
      </w:pPr>
      <w:r w:rsidRPr="000F5246">
        <w:rPr>
          <w:rFonts w:ascii="仿宋_GB2312" w:eastAsia="仿宋_GB2312" w:hint="eastAsia"/>
          <w:sz w:val="28"/>
          <w:szCs w:val="28"/>
        </w:rPr>
        <w:t>附件4</w:t>
      </w:r>
    </w:p>
    <w:p w:rsidR="000F5246" w:rsidRDefault="000F5246" w:rsidP="00C10BB8">
      <w:pPr>
        <w:spacing w:before="312" w:after="312"/>
        <w:jc w:val="center"/>
        <w:rPr>
          <w:rFonts w:eastAsia="黑体"/>
          <w:sz w:val="44"/>
          <w:szCs w:val="44"/>
        </w:rPr>
      </w:pPr>
    </w:p>
    <w:p w:rsidR="00C10BB8" w:rsidRDefault="00C10BB8" w:rsidP="00C10BB8">
      <w:pPr>
        <w:spacing w:before="312" w:after="312"/>
        <w:jc w:val="center"/>
        <w:rPr>
          <w:rFonts w:eastAsia="黑体"/>
          <w:sz w:val="44"/>
          <w:szCs w:val="44"/>
        </w:rPr>
      </w:pPr>
      <w:r w:rsidRPr="0052193D">
        <w:rPr>
          <w:rFonts w:eastAsia="黑体" w:hint="eastAsia"/>
          <w:sz w:val="44"/>
          <w:szCs w:val="44"/>
        </w:rPr>
        <w:t>仰恩大学大学生</w:t>
      </w:r>
      <w:r>
        <w:rPr>
          <w:rFonts w:eastAsia="黑体" w:hint="eastAsia"/>
          <w:sz w:val="44"/>
          <w:szCs w:val="44"/>
        </w:rPr>
        <w:t>创新创业训练计划项目</w:t>
      </w:r>
    </w:p>
    <w:p w:rsidR="00C10BB8" w:rsidRDefault="00C10BB8" w:rsidP="00C10BB8">
      <w:pPr>
        <w:spacing w:before="312" w:after="312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—</w:t>
      </w:r>
      <w:r w:rsidRPr="0052193D">
        <w:rPr>
          <w:rFonts w:eastAsia="黑体" w:hint="eastAsia"/>
          <w:sz w:val="44"/>
          <w:szCs w:val="44"/>
        </w:rPr>
        <w:t>创</w:t>
      </w:r>
      <w:r>
        <w:rPr>
          <w:rFonts w:eastAsia="黑体" w:hint="eastAsia"/>
          <w:sz w:val="44"/>
          <w:szCs w:val="44"/>
        </w:rPr>
        <w:t>业</w:t>
      </w:r>
      <w:r w:rsidRPr="0052193D">
        <w:rPr>
          <w:rFonts w:eastAsia="黑体" w:hint="eastAsia"/>
          <w:sz w:val="44"/>
          <w:szCs w:val="44"/>
        </w:rPr>
        <w:t>训练项目</w:t>
      </w:r>
    </w:p>
    <w:p w:rsidR="00C10BB8" w:rsidRDefault="00C10BB8" w:rsidP="00C10BB8">
      <w:pPr>
        <w:spacing w:line="62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论证活页</w:t>
      </w:r>
    </w:p>
    <w:p w:rsidR="00C10BB8" w:rsidRDefault="00C10BB8" w:rsidP="00C10BB8">
      <w:pPr>
        <w:spacing w:line="620" w:lineRule="exact"/>
        <w:jc w:val="center"/>
        <w:rPr>
          <w:rFonts w:ascii="宋体"/>
          <w:b/>
          <w:bCs/>
          <w:color w:val="000000"/>
          <w:sz w:val="44"/>
          <w:szCs w:val="44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C10BB8" w:rsidRPr="006012ED" w:rsidTr="000A73A7">
        <w:trPr>
          <w:trHeight w:val="620"/>
          <w:jc w:val="center"/>
        </w:trPr>
        <w:tc>
          <w:tcPr>
            <w:tcW w:w="10080" w:type="dxa"/>
            <w:tcBorders>
              <w:top w:val="nil"/>
              <w:left w:val="nil"/>
              <w:right w:val="nil"/>
            </w:tcBorders>
          </w:tcPr>
          <w:p w:rsidR="00C10BB8" w:rsidRPr="00AC691A" w:rsidRDefault="00C10BB8" w:rsidP="000A73A7">
            <w:pPr>
              <w:rPr>
                <w:rFonts w:ascii="黑体" w:eastAsia="黑体"/>
                <w:sz w:val="30"/>
                <w:szCs w:val="30"/>
                <w:u w:val="single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项目名称：</w:t>
            </w:r>
            <w:r>
              <w:rPr>
                <w:rFonts w:ascii="黑体" w:eastAsia="黑体" w:hint="eastAsia"/>
                <w:sz w:val="30"/>
                <w:szCs w:val="30"/>
                <w:u w:val="single"/>
              </w:rPr>
              <w:t xml:space="preserve">                                                        </w:t>
            </w:r>
          </w:p>
          <w:p w:rsidR="00C10BB8" w:rsidRDefault="00C10BB8" w:rsidP="000A73A7">
            <w:pPr>
              <w:rPr>
                <w:rFonts w:ascii="黑体" w:eastAsia="黑体"/>
                <w:sz w:val="30"/>
                <w:szCs w:val="30"/>
              </w:rPr>
            </w:pPr>
          </w:p>
          <w:p w:rsidR="00C10BB8" w:rsidRDefault="00C10BB8" w:rsidP="000A73A7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一、立项依据</w:t>
            </w:r>
          </w:p>
        </w:tc>
      </w:tr>
      <w:tr w:rsidR="00C10BB8" w:rsidRPr="00C268FA" w:rsidTr="000A73A7">
        <w:trPr>
          <w:trHeight w:val="6369"/>
          <w:jc w:val="center"/>
        </w:trPr>
        <w:tc>
          <w:tcPr>
            <w:tcW w:w="10080" w:type="dxa"/>
          </w:tcPr>
          <w:p w:rsidR="00C10BB8" w:rsidRPr="00FF49E4" w:rsidRDefault="00C10BB8" w:rsidP="000A73A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（一）项目简介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（不超200字）</w:t>
            </w:r>
          </w:p>
          <w:p w:rsidR="00C10BB8" w:rsidRPr="00AC691A" w:rsidRDefault="00C10BB8" w:rsidP="000A73A7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</w:p>
          <w:p w:rsidR="00C10BB8" w:rsidRDefault="00C10BB8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C10BB8" w:rsidRDefault="00C10BB8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二</w:t>
            </w: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行业及市场前景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三</w:t>
            </w: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创新点与项目特色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四</w:t>
            </w: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生产或运营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（生产或运营方式，材料、劳动力、设备需求，质量保证，生产成本。）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246" w:rsidRDefault="000F5246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五</w:t>
            </w: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投融资方案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六</w:t>
            </w: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管理模式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（合作计划，实施方案，机构设置，人员管理，销售策略等。）</w:t>
            </w: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0F5246" w:rsidRDefault="000F5246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0F5246" w:rsidRDefault="000F5246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0F5246" w:rsidRDefault="000F5246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Pr="00FF49E4" w:rsidRDefault="00C10BB8" w:rsidP="00C10BB8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七</w:t>
            </w: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风险预测及应对措施</w:t>
            </w: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（八）效益预测</w:t>
            </w:r>
          </w:p>
          <w:p w:rsidR="00C10BB8" w:rsidRDefault="00C10BB8" w:rsidP="00C10BB8">
            <w:pPr>
              <w:ind w:left="18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（未来三年至五年的销售收入、利润、资产回报率等。）</w:t>
            </w: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C10BB8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C10BB8" w:rsidRDefault="00C10BB8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5A3D06" w:rsidRDefault="005A3D06" w:rsidP="005A3D06">
            <w:pPr>
              <w:ind w:left="180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（九）预期成果</w:t>
            </w: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F5246" w:rsidRDefault="000F5246" w:rsidP="000F5246">
            <w:pPr>
              <w:spacing w:line="400" w:lineRule="exact"/>
              <w:rPr>
                <w:rFonts w:ascii="宋体"/>
                <w:sz w:val="24"/>
              </w:rPr>
            </w:pPr>
          </w:p>
          <w:p w:rsidR="00C10BB8" w:rsidRDefault="00C10BB8" w:rsidP="000A73A7">
            <w:pPr>
              <w:spacing w:line="400" w:lineRule="exact"/>
              <w:rPr>
                <w:rFonts w:ascii="宋体"/>
                <w:sz w:val="24"/>
              </w:rPr>
            </w:pPr>
          </w:p>
          <w:p w:rsidR="00C10BB8" w:rsidRPr="00AC691A" w:rsidRDefault="00C10BB8" w:rsidP="000A73A7"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 w:rsidR="00C10BB8" w:rsidRDefault="00C10BB8" w:rsidP="005A3D06">
      <w:pPr>
        <w:spacing w:beforeLines="50" w:afterLines="50" w:line="300" w:lineRule="auto"/>
        <w:ind w:leftChars="-337" w:left="-707" w:right="567" w:hanging="1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二、经费预算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73"/>
        <w:gridCol w:w="1087"/>
        <w:gridCol w:w="5505"/>
      </w:tblGrid>
      <w:tr w:rsidR="00C10BB8" w:rsidTr="000A73A7">
        <w:trPr>
          <w:cantSplit/>
          <w:trHeight w:val="312"/>
        </w:trPr>
        <w:tc>
          <w:tcPr>
            <w:tcW w:w="347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B8" w:rsidRDefault="00C10BB8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开支科目</w:t>
            </w:r>
            <w:r>
              <w:t xml:space="preserve">   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B8" w:rsidRDefault="00C10BB8" w:rsidP="000A73A7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C10BB8" w:rsidRDefault="00C10BB8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5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B8" w:rsidRDefault="00C10BB8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t xml:space="preserve">       </w:t>
            </w:r>
          </w:p>
        </w:tc>
      </w:tr>
      <w:tr w:rsidR="00C10BB8" w:rsidTr="000A73A7">
        <w:trPr>
          <w:cantSplit/>
          <w:trHeight w:val="312"/>
        </w:trPr>
        <w:tc>
          <w:tcPr>
            <w:tcW w:w="347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B8" w:rsidRDefault="00C10BB8" w:rsidP="000A73A7">
            <w:pPr>
              <w:jc w:val="center"/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B8" w:rsidRDefault="00C10BB8" w:rsidP="000A73A7">
            <w:pPr>
              <w:jc w:val="center"/>
            </w:pPr>
          </w:p>
        </w:tc>
        <w:tc>
          <w:tcPr>
            <w:tcW w:w="5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B8" w:rsidRDefault="00C10BB8" w:rsidP="000A73A7">
            <w:pPr>
              <w:jc w:val="center"/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B8" w:rsidRDefault="00C10BB8" w:rsidP="000A73A7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ind w:firstLineChars="100" w:firstLine="211"/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t xml:space="preserve">1. </w:t>
            </w:r>
            <w:r>
              <w:rPr>
                <w:rFonts w:hint="eastAsia"/>
              </w:rPr>
              <w:t>业务费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）能源动力费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）会议费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）差旅费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）文献检索费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）论文出版费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t xml:space="preserve">2. </w:t>
            </w:r>
            <w:r>
              <w:rPr>
                <w:rFonts w:hint="eastAsia"/>
              </w:rPr>
              <w:t>仪器设备购置费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  <w:tr w:rsidR="00C10BB8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jc w:val="left"/>
            </w:pPr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材料费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b/>
                <w:bCs/>
              </w:rPr>
            </w:pPr>
          </w:p>
        </w:tc>
      </w:tr>
    </w:tbl>
    <w:p w:rsidR="00C10BB8" w:rsidRDefault="00C10BB8" w:rsidP="005A3D06">
      <w:pPr>
        <w:spacing w:beforeLines="50" w:afterLines="50" w:line="300" w:lineRule="auto"/>
        <w:ind w:leftChars="-337" w:right="567" w:hangingChars="253" w:hanging="708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三、指导教师意见</w:t>
      </w:r>
    </w:p>
    <w:tbl>
      <w:tblPr>
        <w:tblW w:w="10065" w:type="dxa"/>
        <w:tblInd w:w="-8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0065"/>
      </w:tblGrid>
      <w:tr w:rsidR="00C10BB8" w:rsidTr="000A73A7">
        <w:trPr>
          <w:trHeight w:hRule="exact" w:val="292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B8" w:rsidRDefault="00C10BB8" w:rsidP="000A73A7">
            <w:pPr>
              <w:rPr>
                <w:rFonts w:ascii="仿宋_GB2312" w:eastAsia="仿宋_GB2312"/>
                <w:sz w:val="24"/>
              </w:rPr>
            </w:pPr>
          </w:p>
          <w:p w:rsidR="00C10BB8" w:rsidRDefault="00C10BB8" w:rsidP="000A73A7">
            <w:pPr>
              <w:rPr>
                <w:rFonts w:ascii="仿宋_GB2312" w:eastAsia="仿宋_GB2312"/>
                <w:sz w:val="24"/>
              </w:rPr>
            </w:pPr>
          </w:p>
          <w:p w:rsidR="00C10BB8" w:rsidRDefault="00C10BB8" w:rsidP="005A3D06">
            <w:pPr>
              <w:snapToGrid w:val="0"/>
              <w:spacing w:beforeLines="50" w:afterLines="50" w:line="300" w:lineRule="auto"/>
              <w:rPr>
                <w:rFonts w:ascii="宋体"/>
                <w:b/>
                <w:bCs/>
                <w:sz w:val="24"/>
              </w:rPr>
            </w:pPr>
          </w:p>
          <w:p w:rsidR="00C10BB8" w:rsidRDefault="00C10BB8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</w:t>
            </w:r>
          </w:p>
          <w:p w:rsidR="00C10BB8" w:rsidRDefault="00C10BB8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C10BB8" w:rsidRDefault="00C10BB8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C10BB8" w:rsidRDefault="00C10BB8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C10BB8" w:rsidRDefault="00C10BB8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C10BB8" w:rsidRDefault="00C10BB8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C10BB8" w:rsidRDefault="00C10BB8" w:rsidP="000A73A7">
            <w:pPr>
              <w:spacing w:line="360" w:lineRule="auto"/>
              <w:ind w:firstLineChars="2058" w:firstLine="4958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C10BB8" w:rsidRDefault="00C10BB8" w:rsidP="00C10BB8"/>
    <w:p w:rsidR="00C10BB8" w:rsidRDefault="00C10BB8" w:rsidP="00C10BB8"/>
    <w:p w:rsidR="00C10BB8" w:rsidRPr="00D3553D" w:rsidRDefault="00C10BB8" w:rsidP="00C10BB8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 w:rsidRPr="00D3553D">
        <w:rPr>
          <w:rFonts w:ascii="仿宋" w:eastAsia="仿宋" w:hAnsi="仿宋" w:hint="eastAsia"/>
          <w:b/>
          <w:sz w:val="30"/>
          <w:szCs w:val="30"/>
        </w:rPr>
        <w:t>注意事项：</w:t>
      </w:r>
    </w:p>
    <w:p w:rsidR="00C10BB8" w:rsidRDefault="00C10BB8" w:rsidP="00C10BB8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论证活页有以下情况将取消评审资格</w:t>
      </w:r>
      <w:r w:rsidRPr="00D3553D">
        <w:rPr>
          <w:rFonts w:ascii="仿宋" w:eastAsia="仿宋" w:hAnsi="仿宋" w:hint="eastAsia"/>
          <w:b/>
          <w:sz w:val="30"/>
          <w:szCs w:val="30"/>
        </w:rPr>
        <w:t>:</w:t>
      </w:r>
    </w:p>
    <w:p w:rsidR="00C10BB8" w:rsidRDefault="00C10BB8" w:rsidP="00C10BB8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1.直接或间接透露个人信息、学院、指导教师等相关资料的；</w:t>
      </w:r>
    </w:p>
    <w:p w:rsidR="00C10BB8" w:rsidRDefault="00C10BB8" w:rsidP="00C10BB8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2.课题名称与申报书不一致的；</w:t>
      </w:r>
    </w:p>
    <w:p w:rsidR="00C10BB8" w:rsidRDefault="00C10BB8" w:rsidP="00C10BB8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3.立项依据、经费预算与申报书不一致的。</w:t>
      </w:r>
    </w:p>
    <w:p w:rsidR="00975DC7" w:rsidRPr="00C10BB8" w:rsidRDefault="00975DC7"/>
    <w:sectPr w:rsidR="00975DC7" w:rsidRPr="00C10BB8" w:rsidSect="000F38E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F4B" w:rsidRPr="003F4263" w:rsidRDefault="00771F4B" w:rsidP="00C10BB8">
      <w:pPr>
        <w:rPr>
          <w:rFonts w:ascii="Tahoma" w:hAnsi="Tahoma"/>
          <w:kern w:val="0"/>
          <w:sz w:val="24"/>
          <w:szCs w:val="20"/>
          <w:lang w:val="en-GB"/>
        </w:rPr>
      </w:pPr>
      <w:r>
        <w:separator/>
      </w:r>
    </w:p>
  </w:endnote>
  <w:endnote w:type="continuationSeparator" w:id="1">
    <w:p w:rsidR="00771F4B" w:rsidRPr="003F4263" w:rsidRDefault="00771F4B" w:rsidP="00C10BB8">
      <w:pPr>
        <w:rPr>
          <w:rFonts w:ascii="Tahoma" w:hAnsi="Tahoma"/>
          <w:kern w:val="0"/>
          <w:sz w:val="24"/>
          <w:szCs w:val="20"/>
          <w:lang w:val="en-GB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42822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335229" w:rsidRPr="00335229" w:rsidRDefault="0093699E">
        <w:pPr>
          <w:pStyle w:val="a4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CA7BFC">
          <w:rPr>
            <w:rFonts w:ascii="Calibri" w:hAnsi="Calibri" w:cs="Calibri"/>
            <w:sz w:val="30"/>
            <w:szCs w:val="30"/>
          </w:rPr>
          <w:fldChar w:fldCharType="begin"/>
        </w:r>
        <w:r w:rsidR="00335229" w:rsidRPr="00CA7BFC">
          <w:rPr>
            <w:rFonts w:ascii="Calibri" w:hAnsi="Calibri" w:cs="Calibri"/>
            <w:sz w:val="30"/>
            <w:szCs w:val="30"/>
          </w:rPr>
          <w:instrText xml:space="preserve"> PAGE   \* MERGEFORMAT </w:instrText>
        </w:r>
        <w:r w:rsidRPr="00CA7BFC">
          <w:rPr>
            <w:rFonts w:ascii="Calibri" w:hAnsi="Calibri" w:cs="Calibri"/>
            <w:sz w:val="30"/>
            <w:szCs w:val="30"/>
          </w:rPr>
          <w:fldChar w:fldCharType="separate"/>
        </w:r>
        <w:r w:rsidR="005A3D06" w:rsidRPr="005A3D06">
          <w:rPr>
            <w:rFonts w:ascii="Calibri" w:hAnsi="Calibri" w:cs="Calibri"/>
            <w:noProof/>
            <w:sz w:val="30"/>
            <w:szCs w:val="30"/>
            <w:lang w:val="zh-CN"/>
          </w:rPr>
          <w:t>3</w:t>
        </w:r>
        <w:r w:rsidRPr="00CA7BFC">
          <w:rPr>
            <w:rFonts w:ascii="Calibri" w:hAnsi="Calibri" w:cs="Calibri"/>
            <w:sz w:val="30"/>
            <w:szCs w:val="30"/>
          </w:rPr>
          <w:fldChar w:fldCharType="end"/>
        </w:r>
      </w:p>
    </w:sdtContent>
  </w:sdt>
  <w:p w:rsidR="00335229" w:rsidRDefault="003352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F4B" w:rsidRPr="003F4263" w:rsidRDefault="00771F4B" w:rsidP="00C10BB8">
      <w:pPr>
        <w:rPr>
          <w:rFonts w:ascii="Tahoma" w:hAnsi="Tahoma"/>
          <w:kern w:val="0"/>
          <w:sz w:val="24"/>
          <w:szCs w:val="20"/>
          <w:lang w:val="en-GB"/>
        </w:rPr>
      </w:pPr>
      <w:r>
        <w:separator/>
      </w:r>
    </w:p>
  </w:footnote>
  <w:footnote w:type="continuationSeparator" w:id="1">
    <w:p w:rsidR="00771F4B" w:rsidRPr="003F4263" w:rsidRDefault="00771F4B" w:rsidP="00C10BB8">
      <w:pPr>
        <w:rPr>
          <w:rFonts w:ascii="Tahoma" w:hAnsi="Tahoma"/>
          <w:kern w:val="0"/>
          <w:sz w:val="24"/>
          <w:szCs w:val="20"/>
          <w:lang w:val="en-GB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0BB8"/>
    <w:rsid w:val="000F38E7"/>
    <w:rsid w:val="000F5246"/>
    <w:rsid w:val="0013007B"/>
    <w:rsid w:val="00335229"/>
    <w:rsid w:val="004C7098"/>
    <w:rsid w:val="005A3D06"/>
    <w:rsid w:val="00771F4B"/>
    <w:rsid w:val="0093699E"/>
    <w:rsid w:val="00975DC7"/>
    <w:rsid w:val="00B37B01"/>
    <w:rsid w:val="00C10BB8"/>
    <w:rsid w:val="00C63783"/>
    <w:rsid w:val="00CA7BFC"/>
    <w:rsid w:val="00FD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0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0B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0B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0B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</Words>
  <Characters>650</Characters>
  <Application>Microsoft Office Word</Application>
  <DocSecurity>0</DocSecurity>
  <Lines>5</Lines>
  <Paragraphs>1</Paragraphs>
  <ScaleCrop>false</ScaleCrop>
  <Company>仰恩大学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2022-12-05T03:38:00Z</dcterms:created>
  <dcterms:modified xsi:type="dcterms:W3CDTF">2023-12-15T01:39:00Z</dcterms:modified>
</cp:coreProperties>
</file>